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CF" w:rsidRDefault="008C68CF" w:rsidP="008C68CF">
      <w:pPr>
        <w:jc w:val="center"/>
        <w:rPr>
          <w:b/>
          <w:color w:val="000000"/>
        </w:rPr>
      </w:pPr>
      <w:r w:rsidRPr="008C68CF">
        <w:rPr>
          <w:b/>
          <w:color w:val="000000"/>
        </w:rPr>
        <w:t>CHAIRMAN’S REPORT:</w:t>
      </w:r>
    </w:p>
    <w:p w:rsidR="008C68CF" w:rsidRPr="008C68CF" w:rsidRDefault="008C68CF" w:rsidP="008C68CF">
      <w:pPr>
        <w:jc w:val="center"/>
        <w:rPr>
          <w:b/>
          <w:color w:val="000000"/>
        </w:rPr>
      </w:pPr>
      <w:r>
        <w:rPr>
          <w:b/>
          <w:color w:val="000000"/>
        </w:rPr>
        <w:t>JAMES CRANSTON</w:t>
      </w:r>
      <w:bookmarkStart w:id="0" w:name="_GoBack"/>
      <w:bookmarkEnd w:id="0"/>
    </w:p>
    <w:p w:rsidR="008C68CF" w:rsidRDefault="008C68CF" w:rsidP="008C68CF">
      <w:pPr>
        <w:jc w:val="both"/>
        <w:rPr>
          <w:color w:val="000000"/>
        </w:rPr>
      </w:pPr>
      <w:r>
        <w:rPr>
          <w:color w:val="000000"/>
        </w:rPr>
        <w:t xml:space="preserve">NPL Youth Football Club (NPLYFC) continues to provide all children, who are members of the club, with the opportunity to play competitive football in a safe, controlled and friendly environment under the supervision of FA Qualified coaches. The introduction of the NPLYFC Philosophy has supported the objectives of the club as it is a modern day approach and embraces the Football Associations vision for the grassroots game. </w:t>
      </w:r>
    </w:p>
    <w:p w:rsidR="008C68CF" w:rsidRDefault="008C68CF" w:rsidP="008C68CF">
      <w:pPr>
        <w:jc w:val="both"/>
        <w:rPr>
          <w:color w:val="000000"/>
        </w:rPr>
      </w:pPr>
      <w:r>
        <w:rPr>
          <w:color w:val="000000"/>
        </w:rPr>
        <w:t xml:space="preserve">This season has seen a number of teams be successful across the different age groups. The U18 United side won the Surrey Youth League premier division and the league cup. The other U18 side (U18 Youth) reached the country cup final for the second time in three years. The U13 Jets won the EBFA league title as well as the U12 Atomics. </w:t>
      </w:r>
    </w:p>
    <w:p w:rsidR="008C68CF" w:rsidRDefault="008C68CF" w:rsidP="008C68CF">
      <w:pPr>
        <w:jc w:val="both"/>
        <w:rPr>
          <w:color w:val="000000"/>
        </w:rPr>
      </w:pPr>
      <w:r>
        <w:rPr>
          <w:color w:val="000000"/>
        </w:rPr>
        <w:t xml:space="preserve">Most of the pitches have remained in good playable condition for large parts of the season. The purchase of a </w:t>
      </w:r>
      <w:proofErr w:type="spellStart"/>
      <w:r>
        <w:rPr>
          <w:color w:val="000000"/>
        </w:rPr>
        <w:t>vertidrainer</w:t>
      </w:r>
      <w:proofErr w:type="spellEnd"/>
      <w:r>
        <w:rPr>
          <w:color w:val="000000"/>
        </w:rPr>
        <w:t xml:space="preserve"> has helped improve the quality of the pitches as well as the groundsman’s hard work throughout the season. Pitch 2 has undergone an extensive </w:t>
      </w:r>
      <w:r>
        <w:rPr>
          <w:color w:val="000000"/>
        </w:rPr>
        <w:t>refurbishment</w:t>
      </w:r>
      <w:r>
        <w:rPr>
          <w:color w:val="000000"/>
        </w:rPr>
        <w:t xml:space="preserve"> that will improve the condition of the pitch and allow a greater number of games to be played at NPL Sports Club.</w:t>
      </w:r>
    </w:p>
    <w:p w:rsidR="008C68CF" w:rsidRDefault="008C68CF" w:rsidP="008C68CF">
      <w:pPr>
        <w:jc w:val="both"/>
        <w:rPr>
          <w:color w:val="000000"/>
        </w:rPr>
      </w:pPr>
      <w:r>
        <w:rPr>
          <w:color w:val="000000"/>
        </w:rPr>
        <w:t xml:space="preserve">Following on from last season, the Youth Football section has hired an external 3G pitch during the winter months. The external pitch allowed mini-soccer games to be played their when the NPLSC pitches were deemed unplayable or to reduce the amount of games being played at NPLSC to increase pitch quality. The hire cost was paid for by NPL Sports Club as a part of the deal with Newlands House School. </w:t>
      </w:r>
    </w:p>
    <w:p w:rsidR="008C68CF" w:rsidRDefault="008C68CF" w:rsidP="008C68CF">
      <w:pPr>
        <w:jc w:val="both"/>
        <w:rPr>
          <w:color w:val="000000"/>
        </w:rPr>
      </w:pPr>
      <w:r>
        <w:rPr>
          <w:color w:val="000000"/>
        </w:rPr>
        <w:t>The Youth Football tournament took place on Saturday 4</w:t>
      </w:r>
      <w:r>
        <w:rPr>
          <w:color w:val="000000"/>
          <w:vertAlign w:val="superscript"/>
        </w:rPr>
        <w:t>th</w:t>
      </w:r>
      <w:r>
        <w:rPr>
          <w:color w:val="000000"/>
        </w:rPr>
        <w:t xml:space="preserve"> and Sunday 5</w:t>
      </w:r>
      <w:r>
        <w:rPr>
          <w:color w:val="000000"/>
          <w:vertAlign w:val="superscript"/>
        </w:rPr>
        <w:t>th</w:t>
      </w:r>
      <w:r>
        <w:rPr>
          <w:color w:val="000000"/>
        </w:rPr>
        <w:t xml:space="preserve"> June. The tournament hosted around 162 teams over the two days. An extensive review will take place to help inform planning and delivery of the 2017 tournament. </w:t>
      </w:r>
    </w:p>
    <w:p w:rsidR="008C68CF" w:rsidRDefault="008C68CF" w:rsidP="008C68CF">
      <w:pPr>
        <w:jc w:val="both"/>
        <w:rPr>
          <w:color w:val="000000"/>
        </w:rPr>
      </w:pPr>
      <w:r>
        <w:rPr>
          <w:color w:val="000000"/>
        </w:rPr>
        <w:t xml:space="preserve">I would like to thank the Youth Football officials for their time and dedication during this season. The club would not run without volunteers giving up their valuable time to the club. I would also like to thank Sean, Warren, Sarah and Sandra for their support throughput the 2015-2016 season. </w:t>
      </w:r>
    </w:p>
    <w:p w:rsidR="008C68CF" w:rsidRDefault="008C68CF" w:rsidP="008C68CF">
      <w:pPr>
        <w:jc w:val="center"/>
        <w:rPr>
          <w:b/>
          <w:color w:val="000000"/>
        </w:rPr>
      </w:pPr>
      <w:r w:rsidRPr="008C68CF">
        <w:rPr>
          <w:b/>
          <w:color w:val="000000"/>
        </w:rPr>
        <w:t>TREASURERS REPORT:</w:t>
      </w:r>
    </w:p>
    <w:p w:rsidR="008C68CF" w:rsidRPr="008C68CF" w:rsidRDefault="008C68CF" w:rsidP="008C68CF">
      <w:pPr>
        <w:jc w:val="center"/>
        <w:rPr>
          <w:b/>
          <w:color w:val="000000"/>
        </w:rPr>
      </w:pPr>
      <w:r>
        <w:rPr>
          <w:b/>
          <w:color w:val="000000"/>
        </w:rPr>
        <w:t>NERYS WEIR</w:t>
      </w:r>
    </w:p>
    <w:p w:rsidR="008C68CF" w:rsidRDefault="008C68CF" w:rsidP="008C68CF">
      <w:pPr>
        <w:jc w:val="both"/>
        <w:rPr>
          <w:color w:val="000000"/>
        </w:rPr>
      </w:pPr>
      <w:r w:rsidRPr="008C68CF">
        <w:rPr>
          <w:color w:val="000000"/>
        </w:rPr>
        <w:t xml:space="preserve">For the third year running, the club has made a loss.  Last year the loss was around £8,300 but this year this has decreased to just under £2,500. </w:t>
      </w:r>
    </w:p>
    <w:p w:rsidR="008C68CF" w:rsidRDefault="008C68CF" w:rsidP="008C68CF">
      <w:pPr>
        <w:jc w:val="both"/>
        <w:rPr>
          <w:color w:val="000000"/>
        </w:rPr>
      </w:pPr>
      <w:r w:rsidRPr="008C68CF">
        <w:rPr>
          <w:color w:val="000000"/>
        </w:rPr>
        <w:t xml:space="preserve">Both income and expenditure are up on last year’s ﬁgures, with subscription income up by approximately £14,000 due to the price increase in subscriptions, which was implemented at the beginning of the current season. Advertising and sponsorship income is down £1,000 on last year. </w:t>
      </w:r>
    </w:p>
    <w:p w:rsidR="008C68CF" w:rsidRDefault="008C68CF" w:rsidP="008C68CF">
      <w:pPr>
        <w:jc w:val="both"/>
        <w:rPr>
          <w:color w:val="000000"/>
        </w:rPr>
      </w:pPr>
      <w:r w:rsidRPr="008C68CF">
        <w:rPr>
          <w:color w:val="000000"/>
        </w:rPr>
        <w:t xml:space="preserve">On the expenditure side, social subscriptions to NPLSC are up by around £700 and pitch hire payments to NPL are up by approximately £1,000. However, the biggest increase in (and contributor to) expenses is external pitch hire (Whitton 3G, Hampton Academy and Teddington Sports Centre), which has </w:t>
      </w:r>
      <w:r w:rsidRPr="008C68CF">
        <w:rPr>
          <w:color w:val="000000"/>
        </w:rPr>
        <w:lastRenderedPageBreak/>
        <w:t xml:space="preserve">increased by £6,000 to just over £22,000. Kit &amp; equipment expenditure is down £4,000, and coaching fees have decreased by over £1,500. </w:t>
      </w:r>
    </w:p>
    <w:p w:rsidR="008C68CF" w:rsidRDefault="008C68CF" w:rsidP="008C68CF">
      <w:pPr>
        <w:jc w:val="both"/>
        <w:rPr>
          <w:color w:val="000000"/>
        </w:rPr>
      </w:pPr>
      <w:r w:rsidRPr="008C68CF">
        <w:rPr>
          <w:color w:val="000000"/>
        </w:rPr>
        <w:t xml:space="preserve">The amount owed by the Senior Club to NPLYFC has increased by £2,000, as NPLYFC paid for their portion of the Whitton 3G pitch hire for the season, and this has not yet been re-paid. </w:t>
      </w:r>
    </w:p>
    <w:p w:rsidR="008C68CF" w:rsidRDefault="008C68CF" w:rsidP="008C68CF">
      <w:pPr>
        <w:jc w:val="both"/>
        <w:rPr>
          <w:color w:val="000000"/>
        </w:rPr>
      </w:pPr>
      <w:r w:rsidRPr="008C68CF">
        <w:rPr>
          <w:color w:val="000000"/>
        </w:rPr>
        <w:t>The tournament made a proﬁt of just under £3,500, with expenditure staying in line with last year, but takings over the weekend decreasing by around £1,000 and tournament entry down by nearly £400.</w:t>
      </w:r>
    </w:p>
    <w:p w:rsidR="008C68CF" w:rsidRDefault="008C68CF" w:rsidP="008C68CF">
      <w:pPr>
        <w:jc w:val="center"/>
        <w:rPr>
          <w:b/>
          <w:color w:val="000000"/>
        </w:rPr>
      </w:pPr>
      <w:r>
        <w:rPr>
          <w:b/>
          <w:color w:val="000000"/>
        </w:rPr>
        <w:t>SECRETARY’S REPORT</w:t>
      </w:r>
    </w:p>
    <w:p w:rsidR="008C68CF" w:rsidRPr="008C68CF" w:rsidRDefault="008C68CF" w:rsidP="008C68CF">
      <w:pPr>
        <w:jc w:val="center"/>
        <w:rPr>
          <w:b/>
          <w:color w:val="000000"/>
        </w:rPr>
      </w:pPr>
      <w:r>
        <w:rPr>
          <w:b/>
          <w:color w:val="000000"/>
        </w:rPr>
        <w:t>STEVE PEAKE</w:t>
      </w:r>
    </w:p>
    <w:p w:rsidR="008C68CF" w:rsidRPr="008C68CF" w:rsidRDefault="008C68CF" w:rsidP="008C68CF">
      <w:pPr>
        <w:autoSpaceDE w:val="0"/>
        <w:autoSpaceDN w:val="0"/>
        <w:adjustRightInd w:val="0"/>
        <w:rPr>
          <w:rFonts w:ascii="Helvetica" w:hAnsi="Helvetica" w:cs="Helvetica"/>
          <w:sz w:val="24"/>
          <w:szCs w:val="24"/>
          <w:lang w:eastAsia="en-GB"/>
        </w:rPr>
      </w:pPr>
      <w:r>
        <w:rPr>
          <w:rFonts w:ascii="Helvetica" w:hAnsi="Helvetica" w:cs="Helvetica"/>
          <w:lang w:eastAsia="en-GB"/>
        </w:rPr>
        <w:t xml:space="preserve">In the 2015-2016 season NPL Youth Football ran 24 teams out of three leagues. Fourteen sides played in the East Berkshire League, Eight teams in the Surrey Youth League and two sides in the Capital Girls league. For the season 2016-2017 we are expanding slightly and are planning to run extra teams at u8s, u9s and u10s, meaning we will be running a total of 27 teams across the three leagues.   </w:t>
      </w:r>
    </w:p>
    <w:p w:rsidR="008C68CF" w:rsidRDefault="008C68CF" w:rsidP="008C68CF">
      <w:pPr>
        <w:autoSpaceDE w:val="0"/>
        <w:autoSpaceDN w:val="0"/>
        <w:adjustRightInd w:val="0"/>
        <w:rPr>
          <w:rFonts w:ascii="Helvetica" w:hAnsi="Helvetica" w:cs="Helvetica"/>
          <w:lang w:eastAsia="en-GB"/>
        </w:rPr>
      </w:pPr>
      <w:r>
        <w:rPr>
          <w:rFonts w:ascii="Helvetica" w:hAnsi="Helvetica" w:cs="Helvetica"/>
          <w:lang w:eastAsia="en-GB"/>
        </w:rPr>
        <w:t xml:space="preserve">The decision to transfer teams from the Epsom &amp; Ewell league into the East Berkshire and Surrey Youth leagues has proved a beneficial move for the club in terms of reducing both costs and administrative demands on committee members. </w:t>
      </w:r>
    </w:p>
    <w:p w:rsidR="008C68CF" w:rsidRDefault="008C68CF" w:rsidP="008C68CF">
      <w:pPr>
        <w:jc w:val="both"/>
        <w:rPr>
          <w:color w:val="000000"/>
        </w:rPr>
      </w:pPr>
      <w:r>
        <w:rPr>
          <w:rFonts w:ascii="Helvetica" w:hAnsi="Helvetica" w:cs="Helvetica"/>
          <w:lang w:eastAsia="en-GB"/>
        </w:rPr>
        <w:t>The introduction of a more robust system for reporting player fines has, after a few teething problems, also proved to be a success</w:t>
      </w:r>
    </w:p>
    <w:p w:rsidR="008C68CF" w:rsidRDefault="008C68CF" w:rsidP="008C68CF">
      <w:pPr>
        <w:jc w:val="both"/>
        <w:rPr>
          <w:color w:val="000000"/>
        </w:rPr>
      </w:pPr>
    </w:p>
    <w:p w:rsidR="000D1C68" w:rsidRDefault="008C68CF"/>
    <w:sectPr w:rsidR="000D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CF"/>
    <w:rsid w:val="008C68CF"/>
    <w:rsid w:val="00C25815"/>
    <w:rsid w:val="00D30D91"/>
    <w:rsid w:val="00DB289D"/>
    <w:rsid w:val="00E2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B5DC-01AB-4CAE-9CF0-531DDE8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23E4F" w:themeColor="text2" w:themeShade="BF"/>
        <w:spacing w:val="5"/>
        <w:kern w:val="28"/>
        <w:sz w:val="52"/>
        <w:szCs w:val="5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CF"/>
    <w:pPr>
      <w:spacing w:after="200" w:line="276" w:lineRule="auto"/>
    </w:pPr>
    <w:rPr>
      <w:rFonts w:asciiTheme="minorHAnsi" w:hAnsiTheme="minorHAnsi" w:cstheme="minorBidi"/>
      <w:color w:val="auto"/>
      <w:spacing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D91"/>
    <w:pPr>
      <w:pBdr>
        <w:bottom w:val="single" w:sz="8" w:space="4" w:color="5B9BD5" w:themeColor="accent1"/>
      </w:pBdr>
      <w:spacing w:after="300" w:line="240" w:lineRule="auto"/>
      <w:contextualSpacing/>
    </w:pPr>
    <w:rPr>
      <w:rFonts w:ascii="Calibri" w:eastAsiaTheme="majorEastAsia" w:hAnsi="Calibri" w:cstheme="majorBidi"/>
      <w:color w:val="000000" w:themeColor="text1"/>
      <w:spacing w:val="5"/>
      <w:kern w:val="28"/>
      <w:szCs w:val="52"/>
    </w:rPr>
  </w:style>
  <w:style w:type="character" w:customStyle="1" w:styleId="TitleChar">
    <w:name w:val="Title Char"/>
    <w:basedOn w:val="DefaultParagraphFont"/>
    <w:link w:val="Title"/>
    <w:uiPriority w:val="10"/>
    <w:rsid w:val="00D30D9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Cranston</dc:creator>
  <cp:keywords/>
  <dc:description/>
  <cp:lastModifiedBy>James Cranston</cp:lastModifiedBy>
  <cp:revision>1</cp:revision>
  <dcterms:created xsi:type="dcterms:W3CDTF">2016-06-29T05:11:00Z</dcterms:created>
  <dcterms:modified xsi:type="dcterms:W3CDTF">2016-06-29T05:18:00Z</dcterms:modified>
</cp:coreProperties>
</file>